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62" w:rsidRPr="00506DCC" w:rsidRDefault="00467762" w:rsidP="00C16D55">
      <w:pPr>
        <w:widowControl w:val="0"/>
        <w:shd w:val="clear" w:color="auto" w:fill="FFFFFF" w:themeFill="background1"/>
        <w:tabs>
          <w:tab w:val="left" w:pos="851"/>
        </w:tabs>
        <w:jc w:val="center"/>
        <w:rPr>
          <w:rFonts w:eastAsia="Calibri"/>
          <w:b/>
          <w:bCs/>
          <w:color w:val="auto"/>
          <w:sz w:val="28"/>
          <w:szCs w:val="28"/>
          <w:lang w:val="en-US"/>
        </w:rPr>
      </w:pPr>
      <w:r w:rsidRPr="00506DCC">
        <w:rPr>
          <w:rFonts w:eastAsia="Calibri"/>
          <w:b/>
          <w:bCs/>
          <w:color w:val="auto"/>
          <w:sz w:val="28"/>
          <w:szCs w:val="28"/>
          <w:lang w:val="kk-KZ"/>
        </w:rPr>
        <w:t xml:space="preserve">14-дәріс </w:t>
      </w:r>
    </w:p>
    <w:p w:rsidR="00C16D55" w:rsidRPr="00506DCC" w:rsidRDefault="00C16D55" w:rsidP="00C16D55">
      <w:pPr>
        <w:widowControl w:val="0"/>
        <w:shd w:val="clear" w:color="auto" w:fill="FFFFFF" w:themeFill="background1"/>
        <w:tabs>
          <w:tab w:val="left" w:pos="851"/>
        </w:tabs>
        <w:jc w:val="center"/>
        <w:rPr>
          <w:rFonts w:eastAsia="Calibri"/>
          <w:b/>
          <w:color w:val="auto"/>
          <w:sz w:val="28"/>
          <w:szCs w:val="28"/>
          <w:lang w:val="kk-KZ"/>
        </w:rPr>
      </w:pPr>
      <w:r w:rsidRPr="00506DCC">
        <w:rPr>
          <w:rFonts w:eastAsia="Calibri"/>
          <w:b/>
          <w:bCs/>
          <w:color w:val="auto"/>
          <w:sz w:val="28"/>
          <w:szCs w:val="28"/>
          <w:lang w:val="kk-KZ"/>
        </w:rPr>
        <w:t>АУЫЛ ШАРУАШЫЛЫҒЫ ӨНІМІН ӨНДІРУШІЛЕР ҮШІН АРНАУЛЫ САЛЫҚ РЕЖИМДЕРІ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467762" w:rsidRDefault="00C16D55" w:rsidP="00467762">
      <w:pPr>
        <w:pStyle w:val="a4"/>
        <w:widowControl w:val="0"/>
        <w:numPr>
          <w:ilvl w:val="0"/>
          <w:numId w:val="2"/>
        </w:numPr>
        <w:shd w:val="clear" w:color="auto" w:fill="FFFFFF" w:themeFill="background1"/>
        <w:tabs>
          <w:tab w:val="left" w:pos="851"/>
        </w:tabs>
        <w:jc w:val="both"/>
        <w:rPr>
          <w:rFonts w:eastAsia="Calibri"/>
          <w:color w:val="auto"/>
          <w:sz w:val="28"/>
          <w:szCs w:val="28"/>
          <w:lang w:val="kk-KZ"/>
        </w:rPr>
      </w:pPr>
      <w:r w:rsidRPr="00467762">
        <w:rPr>
          <w:rFonts w:eastAsia="Calibri"/>
          <w:color w:val="auto"/>
          <w:sz w:val="28"/>
          <w:szCs w:val="28"/>
          <w:lang w:val="kk-KZ"/>
        </w:rPr>
        <w:t xml:space="preserve">Ауыл шаруашылығы өнімін өндірушілерге салық салу </w:t>
      </w:r>
    </w:p>
    <w:p w:rsidR="00C16D55" w:rsidRPr="00571D49" w:rsidRDefault="00C16D55" w:rsidP="00C16D55">
      <w:pPr>
        <w:widowControl w:val="0"/>
        <w:shd w:val="clear" w:color="auto" w:fill="FFFFFF" w:themeFill="background1"/>
        <w:tabs>
          <w:tab w:val="left" w:pos="851"/>
        </w:tabs>
        <w:ind w:firstLine="851"/>
        <w:contextualSpacing/>
        <w:jc w:val="both"/>
        <w:rPr>
          <w:rFonts w:eastAsia="Calibri"/>
          <w:color w:val="auto"/>
          <w:sz w:val="28"/>
          <w:szCs w:val="28"/>
          <w:lang w:val="kk-KZ"/>
        </w:rPr>
      </w:pPr>
      <w:r w:rsidRPr="00571D49">
        <w:rPr>
          <w:rFonts w:eastAsia="Calibri"/>
          <w:color w:val="auto"/>
          <w:sz w:val="28"/>
          <w:szCs w:val="28"/>
          <w:lang w:val="kk-KZ"/>
        </w:rPr>
        <w:tab/>
        <w:t xml:space="preserve">       ерекше</w:t>
      </w:r>
      <w:bookmarkStart w:id="0" w:name="_GoBack"/>
      <w:bookmarkEnd w:id="0"/>
      <w:r w:rsidRPr="00571D49">
        <w:rPr>
          <w:rFonts w:eastAsia="Calibri"/>
          <w:color w:val="auto"/>
          <w:sz w:val="28"/>
          <w:szCs w:val="28"/>
          <w:lang w:val="kk-KZ"/>
        </w:rPr>
        <w:t>ліктері</w:t>
      </w:r>
    </w:p>
    <w:p w:rsidR="00C16D55" w:rsidRPr="00571D49" w:rsidRDefault="00C16D55" w:rsidP="00C16D55">
      <w:pPr>
        <w:widowControl w:val="0"/>
        <w:shd w:val="clear" w:color="auto" w:fill="FFFFFF" w:themeFill="background1"/>
        <w:tabs>
          <w:tab w:val="left" w:pos="851"/>
        </w:tabs>
        <w:ind w:firstLine="851"/>
        <w:contextualSpacing/>
        <w:jc w:val="both"/>
        <w:rPr>
          <w:rFonts w:eastAsia="Calibri"/>
          <w:color w:val="auto"/>
          <w:sz w:val="28"/>
          <w:szCs w:val="28"/>
          <w:lang w:val="kk-KZ"/>
        </w:rPr>
      </w:pPr>
    </w:p>
    <w:p w:rsidR="00C16D55" w:rsidRPr="00571D49" w:rsidRDefault="00467762" w:rsidP="00467762">
      <w:pPr>
        <w:widowControl w:val="0"/>
        <w:shd w:val="clear" w:color="auto" w:fill="FFFFFF" w:themeFill="background1"/>
        <w:tabs>
          <w:tab w:val="left" w:pos="851"/>
        </w:tabs>
        <w:jc w:val="both"/>
        <w:rPr>
          <w:bCs/>
          <w:color w:val="auto"/>
          <w:sz w:val="28"/>
          <w:szCs w:val="28"/>
          <w:lang w:val="kk-KZ"/>
        </w:rPr>
      </w:pPr>
      <w:r>
        <w:rPr>
          <w:bCs/>
          <w:color w:val="auto"/>
          <w:sz w:val="28"/>
          <w:szCs w:val="28"/>
          <w:lang w:val="kk-KZ"/>
        </w:rPr>
        <w:t xml:space="preserve">       А</w:t>
      </w:r>
      <w:r w:rsidR="00C16D55" w:rsidRPr="00571D49">
        <w:rPr>
          <w:bCs/>
          <w:color w:val="auto"/>
          <w:sz w:val="28"/>
          <w:szCs w:val="28"/>
          <w:lang w:val="kk-KZ"/>
        </w:rPr>
        <w:t xml:space="preserve">уыл шаруашылығы өнімін (бұдан әрі осы тараудың мақсаттары үшін – ауыл шаруашылығы өнімі): </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1) өсімдік шаруашылығы өнімін;</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2) мал шаруашылығы өнімін;</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3) құс шаруашылығы өнімін;</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4) балара шаруашылығы өнімін өндіру және өткізу бойынша қызметті жүзеге асыратын заңды тұлға, шаруа немесе фермер қожалықтары ауыл шаруашылығы өнімін өндірушілер деп танылады.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bCs/>
          <w:color w:val="auto"/>
          <w:sz w:val="28"/>
          <w:szCs w:val="28"/>
          <w:lang w:val="kk-KZ"/>
        </w:rPr>
        <w:t xml:space="preserve">Осы тараудың мақсаттары үшін </w:t>
      </w:r>
      <w:r w:rsidRPr="00571D49">
        <w:rPr>
          <w:color w:val="auto"/>
          <w:sz w:val="28"/>
          <w:szCs w:val="28"/>
          <w:lang w:val="kk-KZ"/>
        </w:rPr>
        <w:t xml:space="preserve">ауыл шаруашылығы өнімін өндірушілерге </w:t>
      </w:r>
      <w:r w:rsidRPr="00571D49">
        <w:rPr>
          <w:bCs/>
          <w:color w:val="auto"/>
          <w:sz w:val="28"/>
          <w:szCs w:val="28"/>
          <w:lang w:val="kk-KZ"/>
        </w:rPr>
        <w:t xml:space="preserve">акваөсіру (балық өсіру шаруашылығы) </w:t>
      </w:r>
      <w:r w:rsidRPr="00571D49">
        <w:rPr>
          <w:color w:val="auto"/>
          <w:sz w:val="28"/>
          <w:szCs w:val="28"/>
          <w:lang w:val="kk-KZ"/>
        </w:rPr>
        <w:t>өнімдері де жатады.</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2. </w:t>
      </w:r>
      <w:r w:rsidRPr="00571D49">
        <w:rPr>
          <w:color w:val="auto"/>
          <w:sz w:val="28"/>
          <w:szCs w:val="28"/>
          <w:lang w:val="kk-KZ"/>
        </w:rPr>
        <w:t>Осы Кодексте:</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1) </w:t>
      </w:r>
      <w:r w:rsidRPr="00571D49">
        <w:rPr>
          <w:color w:val="auto"/>
          <w:sz w:val="28"/>
          <w:szCs w:val="28"/>
          <w:lang w:val="kk-KZ"/>
        </w:rPr>
        <w:t>ауыл шаруашылығы өнімін өндірушілер және ауыл шаруашылығы кооперативтері үшін</w:t>
      </w:r>
      <w:r w:rsidRPr="00571D49">
        <w:rPr>
          <w:bCs/>
          <w:color w:val="auto"/>
          <w:sz w:val="28"/>
          <w:szCs w:val="28"/>
          <w:lang w:val="kk-KZ"/>
        </w:rPr>
        <w:t>;</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2) фермер және шаруа қожалықтары үшін </w:t>
      </w:r>
      <w:r w:rsidRPr="00571D49">
        <w:rPr>
          <w:color w:val="auto"/>
          <w:sz w:val="28"/>
          <w:szCs w:val="28"/>
          <w:lang w:val="kk-KZ"/>
        </w:rPr>
        <w:t>ауыл шаруашылығы өнімін өндірушілерге арналған арнаулы салық режимдері көзделген</w:t>
      </w:r>
      <w:r w:rsidRPr="00571D49">
        <w:rPr>
          <w:bCs/>
          <w:color w:val="auto"/>
          <w:sz w:val="28"/>
          <w:szCs w:val="28"/>
          <w:lang w:val="kk-KZ"/>
        </w:rPr>
        <w:t>.</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3. </w:t>
      </w:r>
      <w:r w:rsidRPr="00571D49">
        <w:rPr>
          <w:color w:val="auto"/>
          <w:sz w:val="28"/>
          <w:szCs w:val="28"/>
          <w:lang w:val="kk-KZ"/>
        </w:rPr>
        <w:t xml:space="preserve">Осы Кодексте белгіленген, оларды қолдану шарттарына сәйкес келген кезде осындай салық режимдері қолданылатын, қызметтері бойынша ауыл шаруашылығы өнімін өндірушілер, ауыл шаруашылығы коперативтері салық салудың мынадай режимдерінің біреуін: </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1) </w:t>
      </w:r>
      <w:r w:rsidRPr="00571D49">
        <w:rPr>
          <w:color w:val="auto"/>
          <w:sz w:val="28"/>
          <w:szCs w:val="28"/>
          <w:lang w:val="kk-KZ"/>
        </w:rPr>
        <w:t>ауыл шаруашылығы өнімін өндірушілерге және ауыл шаруашылығы кооперативтеріне арналған арнаулы салық режимін</w:t>
      </w:r>
      <w:r w:rsidRPr="00571D49">
        <w:rPr>
          <w:bCs/>
          <w:color w:val="auto"/>
          <w:sz w:val="28"/>
          <w:szCs w:val="28"/>
          <w:lang w:val="kk-KZ"/>
        </w:rPr>
        <w:t xml:space="preserve"> </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2) оңайлатылған декларация негізінде немесе тіркелген шегерімді пайдалана отырып, шағын бизнес субъектілеріне арналған арнаулы салық режимін;</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3) жалпыға бірдей белгіленген тәртіпті</w:t>
      </w:r>
      <w:r w:rsidRPr="00571D49">
        <w:rPr>
          <w:color w:val="auto"/>
          <w:sz w:val="28"/>
          <w:szCs w:val="28"/>
          <w:lang w:val="kk-KZ"/>
        </w:rPr>
        <w:t xml:space="preserve"> дербес таңдауға құқылы</w:t>
      </w:r>
      <w:r w:rsidRPr="00571D49">
        <w:rPr>
          <w:bCs/>
          <w:color w:val="auto"/>
          <w:sz w:val="28"/>
          <w:szCs w:val="28"/>
          <w:lang w:val="kk-KZ"/>
        </w:rPr>
        <w:t xml:space="preserve">. </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4. Осы Кодекстің 702-бабының 3-тармағында көрсетілген қызмет түрлерін жүзеге асыру кезінде шаруа немесе фермер қожалықтары осы баптың 3-тармағында көрсетілген салық режимдерінің біреуін немесе осы Кодекстің 702-бабында белгіленген оны қолданудың басқа талаптарына сәйкес келген кезде шаруа немесе фермер қожалықтарына арналған арнаулы салық режимін таңдауға құқылы. </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 xml:space="preserve">5. Осы баптың 3-тармағының 1) немесе 2) тармақшасында көрсетілген арнаулы салық режимін таңдау кезінде салық төлеушілер мұндай салық режимін оны қолдану шарттарына сәйкес келген кезде осы Кодекстің </w:t>
      </w:r>
      <w:r w:rsidRPr="00571D49">
        <w:rPr>
          <w:bCs/>
          <w:color w:val="auto"/>
          <w:sz w:val="28"/>
          <w:szCs w:val="28"/>
          <w:lang w:val="kk-KZ"/>
        </w:rPr>
        <w:br/>
        <w:t>679-бабының 5 және 7-тармақтарында белгіленген жағдайларды қоспағанда, кемінде күнтізбелік бір жыл мерзім бойы қолданады.</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6. Ауыл шаруашылығы өнімін өндірушілер үшін</w:t>
      </w:r>
      <w:r w:rsidRPr="00571D49">
        <w:rPr>
          <w:color w:val="auto"/>
          <w:sz w:val="28"/>
          <w:szCs w:val="28"/>
          <w:lang w:val="kk-KZ"/>
        </w:rPr>
        <w:t xml:space="preserve"> </w:t>
      </w:r>
      <w:r w:rsidRPr="00571D49">
        <w:rPr>
          <w:bCs/>
          <w:color w:val="auto"/>
          <w:sz w:val="28"/>
          <w:szCs w:val="28"/>
          <w:lang w:val="kk-KZ"/>
        </w:rPr>
        <w:t xml:space="preserve">арнаулы салық режимдерін қолданатын салық төлеушілер осындай салық режимі </w:t>
      </w:r>
      <w:r w:rsidRPr="00571D49">
        <w:rPr>
          <w:bCs/>
          <w:color w:val="auto"/>
          <w:sz w:val="28"/>
          <w:szCs w:val="28"/>
          <w:lang w:val="kk-KZ"/>
        </w:rPr>
        <w:lastRenderedPageBreak/>
        <w:t>қолданылмайтын қызмет түрлерін жүзеге асырған жағдайда осы Кодекстің 703-бабының 4-тармағында өзгеше белгіленбесе, кірістер мен шығыстарды, мүліктерді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r w:rsidRPr="00571D49">
        <w:rPr>
          <w:bCs/>
          <w:color w:val="auto"/>
          <w:sz w:val="28"/>
          <w:szCs w:val="28"/>
          <w:lang w:val="kk-KZ"/>
        </w:rPr>
        <w:t>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p w:rsidR="00C16D55" w:rsidRPr="00467762" w:rsidRDefault="00C16D55" w:rsidP="00C16D55">
      <w:pPr>
        <w:widowControl w:val="0"/>
        <w:shd w:val="clear" w:color="auto" w:fill="FFFFFF" w:themeFill="background1"/>
        <w:tabs>
          <w:tab w:val="left" w:pos="851"/>
        </w:tabs>
        <w:ind w:firstLine="851"/>
        <w:jc w:val="both"/>
        <w:rPr>
          <w:bCs/>
          <w:color w:val="FF0000"/>
          <w:sz w:val="28"/>
          <w:szCs w:val="28"/>
          <w:lang w:val="kk-KZ"/>
        </w:rPr>
      </w:pPr>
      <w:r w:rsidRPr="00467762">
        <w:rPr>
          <w:bCs/>
          <w:color w:val="FF0000"/>
          <w:sz w:val="28"/>
          <w:szCs w:val="28"/>
          <w:lang w:val="kk-KZ"/>
        </w:rPr>
        <w:t>Ауыл шаруашылығы өнімін өндірушілерге арналған арнаулы салық режимдерін қолдануға шетелдік заңды тұлғалар, шетелдіктер мен азаматтығы жоқ адамдар құқылы емес.</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bCs/>
          <w:color w:val="auto"/>
          <w:sz w:val="28"/>
          <w:szCs w:val="28"/>
          <w:lang w:val="kk-KZ"/>
        </w:rPr>
      </w:pPr>
    </w:p>
    <w:p w:rsidR="00C16D55" w:rsidRPr="00467762" w:rsidRDefault="00C16D55" w:rsidP="00467762">
      <w:pPr>
        <w:widowControl w:val="0"/>
        <w:shd w:val="clear" w:color="auto" w:fill="FFFFFF" w:themeFill="background1"/>
        <w:tabs>
          <w:tab w:val="left" w:pos="851"/>
        </w:tabs>
        <w:jc w:val="center"/>
        <w:rPr>
          <w:b/>
          <w:bCs/>
          <w:color w:val="auto"/>
          <w:sz w:val="28"/>
          <w:szCs w:val="28"/>
          <w:lang w:val="kk-KZ"/>
        </w:rPr>
      </w:pPr>
      <w:r w:rsidRPr="00467762">
        <w:rPr>
          <w:b/>
          <w:bCs/>
          <w:color w:val="auto"/>
          <w:sz w:val="28"/>
          <w:szCs w:val="28"/>
          <w:lang w:val="kk-KZ"/>
        </w:rPr>
        <w:t>Ауыл шаруашылығы өнімін өндірушілер мен ауыл шаруашылығы кооперативтері үшін арнаулы салық режимі</w:t>
      </w:r>
    </w:p>
    <w:p w:rsidR="00C16D55" w:rsidRPr="00571D49" w:rsidRDefault="00C16D55" w:rsidP="00C16D55">
      <w:pPr>
        <w:widowControl w:val="0"/>
        <w:shd w:val="clear" w:color="auto" w:fill="FFFFFF" w:themeFill="background1"/>
        <w:tabs>
          <w:tab w:val="left" w:pos="851"/>
        </w:tabs>
        <w:ind w:firstLine="851"/>
        <w:jc w:val="center"/>
        <w:rPr>
          <w:bCs/>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bCs/>
          <w:color w:val="auto"/>
          <w:sz w:val="28"/>
          <w:szCs w:val="28"/>
          <w:lang w:val="kk-KZ"/>
        </w:rPr>
      </w:pPr>
      <w:r w:rsidRPr="00571D49">
        <w:rPr>
          <w:rFonts w:eastAsia="Calibri"/>
          <w:bCs/>
          <w:color w:val="auto"/>
          <w:sz w:val="28"/>
          <w:szCs w:val="28"/>
          <w:lang w:val="kk-KZ"/>
        </w:rPr>
        <w:t>698-бап. Жалпы ережелер</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1. Арнаулы салық режимі төлем көзінен ұстап қалатын салықты, әлеуметтік салықты, мүлік салығын, көлік құралы салығын қоспағанда, корпоративтік табыс салығын немесе жеке табыс салығын есептеудің ерекше тәртібін көздейді.  </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2. Арнаулы салық режимі:</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1) ауыл шаруашылығы өнімін өндірушілердің ауыл шаруашылығы өнімін (акцизделетін өнімді қоспағанда) өндіру, өз өндірісінің көрсетілген өнімін қайта өңдеу және өткізу жөніндегі қызметіне;</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2) ауыл шаруашылығы кооперативтерінің:</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акцизделетін өнімді қоспағанда, ауыл шаруашылығы өнімін өндіру және оны өткізу;</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осындай кооператив мүшелері өндірген ауыл шаруашылығы өнімін дайындау, сақтау және өткізу;</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өзі өндірген және (немесе) осындай кооперативтің мүшелері өндірген ауыл шаруашылығы өнімін (акцизделетін өнімді қоспағанда) қайта өңдеу, сондай-ақ осындай қайта өңдеу нәтижесінде алынған өнімді өткізу;</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 xml:space="preserve">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осындай кооперативтің мүшелері үшін (олардың осы тармақтың 1) тармақшасында көрсетілген қызмет түрлерін жүзеге асыруы мақсатында) қосалқыларды қоса алғанда, жұмыстарды орындау (қызметтерді көрсету); </w:t>
      </w:r>
    </w:p>
    <w:p w:rsidR="00C16D55" w:rsidRPr="00571D49" w:rsidRDefault="00C16D55" w:rsidP="00C16D55">
      <w:pPr>
        <w:widowControl w:val="0"/>
        <w:ind w:firstLine="851"/>
        <w:jc w:val="both"/>
        <w:rPr>
          <w:color w:val="auto"/>
          <w:sz w:val="28"/>
          <w:szCs w:val="28"/>
          <w:lang w:val="kk-KZ"/>
        </w:rPr>
      </w:pPr>
      <w:r w:rsidRPr="00571D49">
        <w:rPr>
          <w:color w:val="auto"/>
          <w:sz w:val="28"/>
          <w:szCs w:val="28"/>
          <w:lang w:val="kk-KZ"/>
        </w:rPr>
        <w:t xml:space="preserve">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тауарларды осындай кооперативтің мүшелеріне (олардың осы тармақтың 1) тармақшасында </w:t>
      </w:r>
      <w:r w:rsidRPr="00571D49">
        <w:rPr>
          <w:color w:val="auto"/>
          <w:sz w:val="28"/>
          <w:szCs w:val="28"/>
          <w:lang w:val="kk-KZ"/>
        </w:rPr>
        <w:lastRenderedPageBreak/>
        <w:t>көрсетілген қызмет түрлерін жүзеге асыруы мақсатында) өткізу жөніндегі қызметіне қолданылады.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Ауыл шаруашылығы кооперативтері нысанын уәкілетті орган белгілейтін салықтық тіркелімде осы тармақшада көзделген тауарлардың өткізілуін, сондай-ақ осындай тауарларды пайдалануға, сенімгерлік басқаруға, жалға беруге ұсынылуын көрсетуге міндетті.</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3. Жеке меншік және (немесе) жер пайдалану құқығындағы (кейінгі жер пайдалану құқығын қоса алғанда) жер учаскелері болған кезде салық төлеушілерге арнаулы салық режимін қолдану құқығы беріледі.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Осы тармақтың бірінші бөлігінің талабы ауыл шаруашылығы кооперативтеріне және балара шаруашылығы өнімін өндіру, сондай-ақ өз өндірісінің көрсетілген өнімін қайта өңдеу және өткізу жөніндегі қызметті жүзеге асыратын салық төлеушілерге қолданылмайды.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699-бап. Салықтық кезең</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 w:val="left" w:pos="993"/>
        </w:tabs>
        <w:ind w:firstLine="851"/>
        <w:jc w:val="both"/>
        <w:rPr>
          <w:color w:val="auto"/>
          <w:sz w:val="28"/>
          <w:szCs w:val="28"/>
          <w:lang w:val="kk-KZ"/>
        </w:rPr>
      </w:pPr>
      <w:r w:rsidRPr="00571D49">
        <w:rPr>
          <w:color w:val="auto"/>
          <w:sz w:val="28"/>
          <w:szCs w:val="28"/>
          <w:lang w:val="kk-KZ"/>
        </w:rPr>
        <w:t>Арнаулы салық режимін қолдану үшін салықтық кезең күнтізбелік жыл болып табылады.</w:t>
      </w:r>
    </w:p>
    <w:p w:rsidR="00C16D55" w:rsidRPr="00571D49" w:rsidRDefault="00C16D55" w:rsidP="00C16D55">
      <w:pPr>
        <w:widowControl w:val="0"/>
        <w:shd w:val="clear" w:color="auto" w:fill="FFFFFF" w:themeFill="background1"/>
        <w:tabs>
          <w:tab w:val="left" w:pos="851"/>
          <w:tab w:val="left" w:pos="993"/>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700-бап. </w:t>
      </w:r>
      <w:r w:rsidRPr="00467762">
        <w:rPr>
          <w:rFonts w:eastAsia="Calibri"/>
          <w:color w:val="FF0000"/>
          <w:sz w:val="28"/>
          <w:szCs w:val="28"/>
          <w:lang w:val="kk-KZ"/>
        </w:rPr>
        <w:t xml:space="preserve">Жекелеген салық түрлерін есептеу ерекшеліктері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1. Арнаулы салық режимін қолданатын ауыл шаруашылығы өнімін өндірушілер мен ауыл шаруашылығы кооперативтері бюджетке төлеуге жататын мынадай салықтардың сомасын: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1) көрсетілген қызметті жүзеге асырудан түскен кіріс бойынша – корпоративтік табыс салығы мен жеке табыс салығының (төлем көзінен ұстап қалатын салықтардан басқа) сомасын;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көрсетілген қызметті жүзеге асырумен байланысты салық салу объектілері бойынша – әлеуметтік салық сомасын;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3) көрсетілген қызметті жүзеге асыру кезінде пайдаланылатын салық салу объектілері бойынша – мүлік салығы, көлік құралы салығы сомасын 70 пайызға азайтуға құқылы.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Осы бапта көзделген корпоративтік табыс салығының сомасын азайту:</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корпоративтік табыс салығы бойынша аванстық төлемдердің сомаларын есептеу кезінде;</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ауыл шаруашылығы өнімін өндіруші заңды тұлғаларға берілген, бюджеттік субсидиялар түрінде алынған кірістерге де қолданылады.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 Осы баптың 1-тармағында көрсетілген салықтарды есептеуді осы арнаулы салық режимін қолданатын ауыл шаруашылығы өнімін өндірушілер жалпыға бірдей белгіленген тәртіппен жүргізеді.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467762" w:rsidRDefault="00C16D55" w:rsidP="00C16D55">
      <w:pPr>
        <w:widowControl w:val="0"/>
        <w:shd w:val="clear" w:color="auto" w:fill="FFFFFF" w:themeFill="background1"/>
        <w:tabs>
          <w:tab w:val="left" w:pos="851"/>
        </w:tabs>
        <w:ind w:firstLine="851"/>
        <w:jc w:val="both"/>
        <w:rPr>
          <w:rFonts w:eastAsia="Calibri"/>
          <w:b/>
          <w:color w:val="auto"/>
          <w:sz w:val="28"/>
          <w:szCs w:val="28"/>
          <w:lang w:val="kk-KZ"/>
        </w:rPr>
      </w:pPr>
      <w:r w:rsidRPr="00467762">
        <w:rPr>
          <w:rFonts w:eastAsia="Calibri"/>
          <w:b/>
          <w:color w:val="auto"/>
          <w:sz w:val="28"/>
          <w:szCs w:val="28"/>
          <w:lang w:val="kk-KZ"/>
        </w:rPr>
        <w:t xml:space="preserve">Салықтарды төлеу және салықтық есептілікті ұсыну </w:t>
      </w:r>
    </w:p>
    <w:p w:rsidR="00C16D55" w:rsidRPr="00467762" w:rsidRDefault="00C16D55" w:rsidP="00C16D55">
      <w:pPr>
        <w:widowControl w:val="0"/>
        <w:shd w:val="clear" w:color="auto" w:fill="FFFFFF" w:themeFill="background1"/>
        <w:tabs>
          <w:tab w:val="left" w:pos="851"/>
        </w:tabs>
        <w:ind w:firstLine="851"/>
        <w:jc w:val="both"/>
        <w:rPr>
          <w:rFonts w:eastAsia="Calibri"/>
          <w:b/>
          <w:color w:val="auto"/>
          <w:sz w:val="28"/>
          <w:szCs w:val="28"/>
          <w:lang w:val="kk-KZ"/>
        </w:rPr>
      </w:pPr>
      <w:r w:rsidRPr="00467762">
        <w:rPr>
          <w:rFonts w:eastAsia="Calibri"/>
          <w:b/>
          <w:color w:val="auto"/>
          <w:sz w:val="28"/>
          <w:szCs w:val="28"/>
          <w:lang w:val="kk-KZ"/>
        </w:rPr>
        <w:tab/>
        <w:t xml:space="preserve">        мерзімдері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lastRenderedPageBreak/>
        <w:t>Осы Кодекстің 700-бабының 1-тармағында көрсетілген салықтарды бюджетке төлеу және олар бойынша салықтық есептілікті ұсыну жалпыға бірдей белгіленген тәртіппен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jc w:val="center"/>
        <w:rPr>
          <w:color w:val="auto"/>
          <w:sz w:val="28"/>
          <w:szCs w:val="28"/>
          <w:lang w:val="kk-KZ"/>
        </w:rPr>
      </w:pPr>
      <w:r w:rsidRPr="00571D49">
        <w:rPr>
          <w:color w:val="auto"/>
          <w:sz w:val="28"/>
          <w:szCs w:val="28"/>
          <w:lang w:val="kk-KZ"/>
        </w:rPr>
        <w:t xml:space="preserve">2-параграф. Шаруа немесе фермер қожалықтары үшін </w:t>
      </w:r>
      <w:r w:rsidRPr="00571D49">
        <w:rPr>
          <w:color w:val="auto"/>
          <w:sz w:val="28"/>
          <w:szCs w:val="28"/>
          <w:lang w:val="kk-KZ"/>
        </w:rPr>
        <w:br/>
        <w:t>арнаулы салық режимі</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702-бап. Жалпы ережелер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8F325F" w:rsidRDefault="00C16D55" w:rsidP="00C16D55">
      <w:pPr>
        <w:widowControl w:val="0"/>
        <w:shd w:val="clear" w:color="auto" w:fill="FFFFFF" w:themeFill="background1"/>
        <w:tabs>
          <w:tab w:val="left" w:pos="851"/>
        </w:tabs>
        <w:ind w:firstLine="851"/>
        <w:jc w:val="both"/>
        <w:rPr>
          <w:color w:val="FF0000"/>
          <w:sz w:val="28"/>
          <w:szCs w:val="28"/>
          <w:lang w:val="kk-KZ"/>
        </w:rPr>
      </w:pPr>
      <w:r w:rsidRPr="008F325F">
        <w:rPr>
          <w:color w:val="FF0000"/>
          <w:sz w:val="28"/>
          <w:szCs w:val="28"/>
          <w:lang w:val="kk-KZ"/>
        </w:rPr>
        <w:t xml:space="preserve">1. Шаруа немесе фермер қожалықтары үшін арнаулы салық режимiн Қазақстан Республикасының аумағында жеке меншік және (немесе) жерді пайдалану (кейінгі жер пайдалану құқығын қоса алғанда) құқығында жер учаскелері бар, қосылған құн салығын төлеушілер болып табылмайтын шаруа немесе фермер қожалықтары қолдануға құқылы.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Шаруа немесе фермер қожалықтары үшін арнаулы салық режимiн қолдану мақсатында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1-аумақтық аймақ – 5 000 га;</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2-аумақтық аймақ – 3 500 га;</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3-аумақтық аймақ – 1 500 га;</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4-аумақтық аймақ – 500 га болып белгіленген жер учаскесінің шекті алаңының көлемінен аспауға тиіс.</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Осы тармақтың мақсаттары үшін жер учаскелерін мынадай аймақтарға бөлу қолданылады: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1-аумақтық аймақ: Алматы, Ақтөбе, Атырау, Жамбыл, Қызылорда, Маңғыстау және Оңтүстік Қазақстан облыстарының, Алматы қаласының топырақ-климаттық аймақтарындағы шөлді, жартылай шөлді және тау бөктеріндегі шөлді-далалық жерлеріндегі жайылымдар;</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2-аумақтық аймақ: Ақмола, Шығыс Қазақстан, Батыс Қазақстан, Қарағанды, Қостанай, Павлодар, Солтүстік Қазақстан облыстарының, Астана қаласының, сондай-ақ 1-аумақтық аймақтың жерін қоспағанда, Ақтөбе облысының жерлері;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3-аумақтық аймақ: 1-аумақтық аймақтың жерiн қоспағанда, суармалы жерлерін қоса алғанда, Атырау, Маңғыстау облыстарының жерлері;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4-аумақтық аймақ: 1-аумақтық аймақтың жерін қоспағанда, суармалы жерлерін қоса алғанда, Алматы, Жамбыл, Қызылорда, Оңтүстік Қазақстан облыстарының, Алматы қаласының жерлері.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Шаруа немесе фермер қожалықтарында әртүрлі аумақтық аймақтардағы ауыл шаруашылық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w:t>
      </w:r>
      <w:r w:rsidRPr="00571D49">
        <w:rPr>
          <w:color w:val="auto"/>
          <w:sz w:val="28"/>
          <w:szCs w:val="28"/>
          <w:lang w:val="kk-KZ"/>
        </w:rPr>
        <w:lastRenderedPageBreak/>
        <w:t>неғұрлым ауқымды шекті алаңының көлемінен аспауға тиіс.</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Бұл ретте әрбір аумақтық аймақтағы ауыл шаруашылығы мақсатындағы жер учаскелерінің алаңы, мұндай аймақ үшін осы тармақта белгіленген жер учаскесінің шекті алаңының мөлшерінен аспауға тиіс.</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 Шаруа немесе фермер қожалықтарына арналған арнаулы салық режимі бірыңғай жер салығын төлеу негізінде бюджетпен есеп айырысудың ерекше тәртібін көздейді және акцизделетін тауарларды өндіру, қайта өңдеу және өткізу жөніндегі қызметті қоспағанда, шаруа немесе фермер қожалықтарының ауыл шаруашылығы өнімін өндіру және өзі өндірген ауыл шаруашылығы өнімін өткізу және қайта өңдеу, осындай қайта өңдеу өнімдерін өткізу жөніндегі қызметіне қолданылады.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4. Арнаулы салық режимін қолдану үшін салықтық кезең күнтізбелік жыл болып табылады.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703-бап. Салық салу объектісі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Шаруа немесе фермер қожалықтарына арналған арнаулы салық режимін қолданатын салық төлеуші үшін акцизделетін тауарларды өндіру, қайта өңдеу және өткізу жөніндегі қызметті қоспағанда, салықтық кезеңде ауыл шаруашылығы өнімін, өзі өндірген ауыл шаруашылығы өнімін қайта өңдеу өнімдерін өткізуден алған кіріс салық салу объектісі болып табылады.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Осы баптың 1-тармағының мақсаттары үшін айқындалатын кіріс Қазақстан Республикасында және оның шегінен тыс жерлерде (осы баптың </w:t>
      </w:r>
      <w:r w:rsidRPr="00571D49">
        <w:rPr>
          <w:color w:val="auto"/>
          <w:sz w:val="28"/>
          <w:szCs w:val="28"/>
          <w:lang w:val="kk-KZ"/>
        </w:rPr>
        <w:br/>
        <w:t xml:space="preserve">6-тармағына сәйкес жүргізілетін түзетулерді ескере отырып) алынған (алуға жататын) кірістерден тұрады.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 Осы баптың 1-тармағының мақсаттары үшін айқындалатын кіріс:</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міндеттемелерді есептен шығарудан түскен кірісті;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осы баптың 1-тармағында көрсетілген қызметті пайдалануға арналған, өтеусіз алынған мүлік (қайырымдылық көмектен басқа) түріндегі кірісті де қамтиды.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Осы баптың 2-тармағында көрсетілген кірістердің мөлшері шаруа немесе фермер қожалықтарына арналған арнаулы салық режимiн қолдану кезінде осы Кодекстің 226 – 240-баптарына және осы баптың 5, 6 және </w:t>
      </w:r>
      <w:r w:rsidRPr="00571D49">
        <w:rPr>
          <w:color w:val="auto"/>
          <w:sz w:val="28"/>
          <w:szCs w:val="28"/>
          <w:lang w:val="kk-KZ"/>
        </w:rPr>
        <w:br/>
        <w:t>7-тармақтарына сәйкес айқындалады.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4. Осы Кодекстің 702-бабының 3-тармағына сәйкес шаруа немесе фермер қожалықтарына арналған арнаулы салық режимi қолданылмайтын қызмет түрлерінен кірістерді алу кезінде салық төлеушілер тиісті салықтарды есептеуді, төлеуді және осы Кодексте белгіленген оларды қолдану шарттарына сәйкес келген кезде мынадай салық салу режимдерінің бірінде олар бойынша:</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осы Кодексте белгіленген, салық салудың осындай режимдерін қолдану шарттарына сәйкес келген кезде – шағын бизнес субъектілеріне арналған арнаулы салық режимінде салықтық есептілікті ұсынуды жүргізеді.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Бұл ретте осындай режимдер үшін шекті кіріс мөлшері бойынша шектеулерді қолдану мақсаттары үшін кіріс мөлшеріне шаруа немесе фермер </w:t>
      </w:r>
      <w:r w:rsidRPr="00571D49">
        <w:rPr>
          <w:color w:val="auto"/>
          <w:sz w:val="28"/>
          <w:szCs w:val="28"/>
          <w:lang w:val="kk-KZ"/>
        </w:rPr>
        <w:lastRenderedPageBreak/>
        <w:t>қожалықтарына арналған арнаулы салық режимі қолданылатын қызмет түрлерін жүзеге асырудан түсетін кірістер қосылмайды;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жалпыға бірдей белгіленген тәртіппен салықтық есептілікті ұсынуды жүргізеді.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5. Шаруа немесе фермер қожалықтарына арналған арнаулы салық режимін қолданатын салық төлеушінің кірісі ретінде салық салу мақсатында:</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1) өтеусіз берілген мүлікті беруші салық төлеуші үшін – осындай берілген мүліктің құны;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Қазақстан Республикасының заңдарына сәйкес мемлекет мұқтаждығы үшін сатып алынатын активтерді өткізу қаралмайды.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6. Осы тараудың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Осы баптың 2-тармағында көрсетілген кірістер:</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тауарлар толық немесе ішінара қайтарылған;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мәміле шарттары өзгертілген;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 өткізілген немесе сатып алынған тауарлар, орындалған жұмыстар, көрсетілген қызметтер үшін бағалар, өтемақылар өзгертілген;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4) баға шегерістері, сату шегерістері;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5) шарт талаптары негізге алына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қызметті тұрақты мекеме құруға алып келмейтін филиал, өкілдік арқылы жүзеге асыратын бейрезидент-заңды тұлғаның филиалынан, өкілдігінен талаптарды есептен шығарған жағдайларда түзетуге жатады.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Осы тармақшада көзделген кірісті түзету:</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дебитор-салық төлеуші таратылған кезде оның тарату балансын бекіту күніне кредитор салық төлеуші талап қоймаған;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заңды күшіне енген сот шешімі бойынша салық төлеуші талапты есептен шығарған жағдайларда азайту жағына қарай жүзеге асырылады.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Осы тармақшаның екінші бөлігінің үшінші абзацында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Кірістерді түзету осы бапта көрсетілген жағдайлар басталған салықтық кезеңде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Осы бапта көзделген жағдайлар басталған кезеңде кіріс болмаған немесе сол кезеңде мөлшерін төмендету жағына түзетуді жүзеге асыру үшін </w:t>
      </w:r>
      <w:r w:rsidRPr="00571D49">
        <w:rPr>
          <w:color w:val="auto"/>
          <w:sz w:val="28"/>
          <w:szCs w:val="28"/>
          <w:lang w:val="kk-KZ"/>
        </w:rPr>
        <w:lastRenderedPageBreak/>
        <w:t>оның мөлшері жеткіліксіз болған жағдайда, түзету бұрын кірістің түзетуге жатады деп танылған салықтық кезеңде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7. Егер нақ сол кірістер кірістердің бірнеше баптарында көрсетілуі мүмкін жағдайда көрсетілген кірістер кіріске бір рет қосылады.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Салық салу мақсаттары үшін кірісті тану күні осы тараудың ережелеріне сәйкес айқындалады.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704-бап. Бірыңғай жер салығын есептеу тәртібі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Бірыңғай жер салығын есептеуді есепті салықтық кезең үшін салық салу объектісіне 0,5 пайыз мөлшеріндегі мөлшерлемені қолдану арқылы салық төлеуші дербес жүргізеді.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705-бап. Арнаулы салық режимін қолдану ерекшелiктерi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Бiрыңғай жер салығын төлеушiлер салық және бюджетке төленетiн басқа да мiндеттi төлемдердiң мынадай түрлерiн: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1) шаруа немесе фермер қожалықтарының қызметінен түскен кірістерден, оның ішінде осы арнаулы салық режимі қолданылатын қызметпен байланысты шығындарды (шығыстарды) жабуға мемлекеттік бюджет қаражатынан алынған сомалар түріндегі кірістерден алынатын жеке табыс салығын;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Қазақстан Республикасының заңнамасын бұза отырып пайдаланылатын жер учаскелерін қоспағанда, осы арнаулы салық режимі қолданылатын қызметте пайдаланылатын жер учаскелері бойынша жер салығын және (немесе) жер учаскелерін пайдаланғаны үшін төлемақыны;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3) осы Кодекстің 490</w:t>
      </w:r>
      <w:hyperlink r:id="rId6" w:anchor="z3230" w:history="1">
        <w:r w:rsidRPr="00571D49">
          <w:rPr>
            <w:rStyle w:val="a3"/>
            <w:color w:val="auto"/>
            <w:sz w:val="28"/>
            <w:szCs w:val="28"/>
            <w:lang w:val="kk-KZ"/>
          </w:rPr>
          <w:t>-бабы</w:t>
        </w:r>
      </w:hyperlink>
      <w:r w:rsidRPr="00571D49">
        <w:rPr>
          <w:color w:val="auto"/>
          <w:sz w:val="28"/>
          <w:szCs w:val="28"/>
          <w:lang w:val="kk-KZ"/>
        </w:rPr>
        <w:t xml:space="preserve"> 3-тармағының 1) және </w:t>
      </w:r>
      <w:r w:rsidRPr="00571D49">
        <w:rPr>
          <w:color w:val="auto"/>
          <w:sz w:val="28"/>
          <w:szCs w:val="28"/>
          <w:lang w:val="kk-KZ"/>
        </w:rPr>
        <w:br/>
        <w:t>2) тармақшаларында көрсетілген салық салу объектiлерi бойынша – көлiк құралдары салығын;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4) осы Кодекстің </w:t>
      </w:r>
      <w:hyperlink r:id="rId7" w:anchor="z3447" w:history="1">
        <w:r w:rsidRPr="00571D49">
          <w:rPr>
            <w:rStyle w:val="a3"/>
            <w:color w:val="auto"/>
            <w:sz w:val="28"/>
            <w:szCs w:val="28"/>
            <w:lang w:val="kk-KZ"/>
          </w:rPr>
          <w:t>517-бабы</w:t>
        </w:r>
      </w:hyperlink>
      <w:r w:rsidRPr="00571D49">
        <w:rPr>
          <w:color w:val="auto"/>
          <w:sz w:val="28"/>
          <w:szCs w:val="28"/>
          <w:lang w:val="kk-KZ"/>
        </w:rPr>
        <w:t xml:space="preserve"> 3-тармағының 1) тармақшасында көрсетілген салық салу объектiлерi бойынша – мүлiк салығын;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5) осы арнаулы салық режимі қолданылатын шаруа немесе фермер қожалығының қызметі бойынша – әлеуметтік салықты;</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6) осы арнаулы салық режимі қолданылатын шаруа немесе фермер қожалығының қызметі бойынша – қоршаған ортаға эмиссия үшін төлемақыны төлеушiлер болып табылмайды. </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 xml:space="preserve">2. Осы баптың 1-тармағында көрсетілмеген салықтарды және бюджетке төленетін төлемдерді есептеу, төлеу осындай салықтар және бюджетке төленетін төлемдер бойынша салықтық есептілікті ұсыну, </w:t>
      </w:r>
      <w:r w:rsidRPr="00571D49">
        <w:rPr>
          <w:color w:val="auto"/>
          <w:sz w:val="28"/>
          <w:szCs w:val="28"/>
          <w:lang w:val="kk-KZ"/>
        </w:rPr>
        <w:br/>
        <w:t>сондай-ақ әлеуметтік төлемдерді төлеу (аудару) жалпыға бірдей белгіленген тәртіппен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tabs>
          <w:tab w:val="left" w:pos="851"/>
        </w:tabs>
        <w:ind w:firstLine="851"/>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lastRenderedPageBreak/>
        <w:t xml:space="preserve">706-бап. Жекелеген салық және бюджетке төленетін төлемдер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               түрлерін төлеу мерзімдері</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Бірыңғай жер салығын, жер бетіндегі көздердің су ресурстарын пайдаланғаны үшін төлемақыны төлеу мынадай тәртіппен:</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1) салықтық кезеңнің 1 қаңтарынан бастап 1 қазанына дейін есептелген сомаларды төлеу – ағымдағы салықтық кезеңнің 10 қарашасынан кешiктiрілмейтін мерзімде;</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салықтық кезеңнің 1 қазанынан бастап 31 желтоқсанына дейін есептелген сомаларды төлеу – есепті салықтық кезеңнен кейінгі салықтық кезеңнің 10 сәуірінен кешiктiрілмейтін мерзімде жүргiзiледi.</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r w:rsidRPr="00571D49">
        <w:rPr>
          <w:color w:val="auto"/>
          <w:sz w:val="28"/>
          <w:szCs w:val="28"/>
          <w:lang w:val="kk-KZ"/>
        </w:rPr>
        <w:t>2. Бірыңғай жер салығын бюджетке төлеу жер учаскесі тұрған жер бойынша жүргізіледі.</w:t>
      </w:r>
    </w:p>
    <w:p w:rsidR="00C16D55" w:rsidRPr="00571D49" w:rsidRDefault="00C16D55" w:rsidP="00C16D55">
      <w:pPr>
        <w:widowControl w:val="0"/>
        <w:shd w:val="clear" w:color="auto" w:fill="FFFFFF" w:themeFill="background1"/>
        <w:tabs>
          <w:tab w:val="left" w:pos="851"/>
        </w:tabs>
        <w:ind w:firstLine="851"/>
        <w:jc w:val="both"/>
        <w:rPr>
          <w:color w:val="auto"/>
          <w:sz w:val="28"/>
          <w:szCs w:val="28"/>
          <w:lang w:val="kk-KZ"/>
        </w:rPr>
      </w:pP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707-бап. Бірыңғай жер салығын төлеушілер үшін салық </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r w:rsidRPr="00571D49">
        <w:rPr>
          <w:rFonts w:eastAsia="Calibri"/>
          <w:color w:val="auto"/>
          <w:sz w:val="28"/>
          <w:szCs w:val="28"/>
          <w:lang w:val="kk-KZ"/>
        </w:rPr>
        <w:t xml:space="preserve">               декларациясын тапсыру мерзімдері</w:t>
      </w:r>
    </w:p>
    <w:p w:rsidR="00C16D55" w:rsidRPr="00571D49" w:rsidRDefault="00C16D55" w:rsidP="00C16D55">
      <w:pPr>
        <w:widowControl w:val="0"/>
        <w:shd w:val="clear" w:color="auto" w:fill="FFFFFF" w:themeFill="background1"/>
        <w:tabs>
          <w:tab w:val="left" w:pos="851"/>
        </w:tabs>
        <w:ind w:firstLine="851"/>
        <w:jc w:val="both"/>
        <w:rPr>
          <w:rFonts w:eastAsia="Calibri"/>
          <w:color w:val="auto"/>
          <w:sz w:val="28"/>
          <w:szCs w:val="28"/>
          <w:lang w:val="kk-KZ"/>
        </w:rPr>
      </w:pPr>
    </w:p>
    <w:p w:rsidR="00C16D55" w:rsidRPr="00571D49" w:rsidRDefault="00C16D55" w:rsidP="00C16D55">
      <w:pPr>
        <w:widowControl w:val="0"/>
        <w:numPr>
          <w:ilvl w:val="0"/>
          <w:numId w:val="1"/>
        </w:numPr>
        <w:shd w:val="clear" w:color="auto" w:fill="FFFFFF" w:themeFill="background1"/>
        <w:tabs>
          <w:tab w:val="left" w:pos="851"/>
          <w:tab w:val="left" w:pos="993"/>
        </w:tabs>
        <w:ind w:left="0" w:firstLine="851"/>
        <w:contextualSpacing/>
        <w:jc w:val="both"/>
        <w:rPr>
          <w:color w:val="auto"/>
          <w:sz w:val="28"/>
          <w:szCs w:val="28"/>
          <w:lang w:val="kk-KZ"/>
        </w:rPr>
      </w:pPr>
      <w:r w:rsidRPr="00571D49">
        <w:rPr>
          <w:color w:val="auto"/>
          <w:sz w:val="28"/>
          <w:szCs w:val="28"/>
          <w:lang w:val="kk-KZ"/>
        </w:rPr>
        <w:t xml:space="preserve">Бірыңғай жер салығын төлеушілерге арналған декларацияда бірыңғай жер салығының, төлем көзінен ұстап қалатын жеке табыс салығының, жер бетіндегі көздердің су ресурстарын пайдаланғаны үшін төлемақының және әлеуметтік аударымдардың есептелген сомалары көрсетіледі. </w:t>
      </w:r>
    </w:p>
    <w:p w:rsidR="00C16D55" w:rsidRPr="00571D49" w:rsidRDefault="00C16D55" w:rsidP="00C16D55">
      <w:pPr>
        <w:widowControl w:val="0"/>
        <w:numPr>
          <w:ilvl w:val="0"/>
          <w:numId w:val="1"/>
        </w:numPr>
        <w:shd w:val="clear" w:color="auto" w:fill="FFFFFF" w:themeFill="background1"/>
        <w:tabs>
          <w:tab w:val="left" w:pos="851"/>
          <w:tab w:val="left" w:pos="993"/>
        </w:tabs>
        <w:ind w:left="0" w:firstLine="851"/>
        <w:contextualSpacing/>
        <w:jc w:val="both"/>
        <w:rPr>
          <w:color w:val="auto"/>
          <w:sz w:val="28"/>
          <w:szCs w:val="28"/>
          <w:lang w:val="kk-KZ"/>
        </w:rPr>
      </w:pPr>
      <w:r w:rsidRPr="00571D49">
        <w:rPr>
          <w:color w:val="auto"/>
          <w:sz w:val="28"/>
          <w:szCs w:val="28"/>
          <w:lang w:val="kk-KZ"/>
        </w:rPr>
        <w:t xml:space="preserve">Бірыңғай жер салығын төлеушілерге арналған декларация жер учаскесі тұрған жердегі салық органына есепті салықтық кезеңнен кейінгі салықтық кезеңнің 31 наурызынан кешіктірілмей ұсынылады. </w:t>
      </w:r>
    </w:p>
    <w:p w:rsidR="00367903" w:rsidRPr="00C16D55" w:rsidRDefault="00367903">
      <w:pPr>
        <w:rPr>
          <w:lang w:val="kk-KZ"/>
        </w:rPr>
      </w:pPr>
    </w:p>
    <w:sectPr w:rsidR="00367903" w:rsidRPr="00C16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A7F69"/>
    <w:multiLevelType w:val="hybridMultilevel"/>
    <w:tmpl w:val="61F0CB00"/>
    <w:lvl w:ilvl="0" w:tplc="790A0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6BC518D"/>
    <w:multiLevelType w:val="hybridMultilevel"/>
    <w:tmpl w:val="01E65752"/>
    <w:lvl w:ilvl="0" w:tplc="79064A1A">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AD"/>
    <w:rsid w:val="00367903"/>
    <w:rsid w:val="00467762"/>
    <w:rsid w:val="00506DCC"/>
    <w:rsid w:val="008F325F"/>
    <w:rsid w:val="00C16D55"/>
    <w:rsid w:val="00C44381"/>
    <w:rsid w:val="00D0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55"/>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6D55"/>
  </w:style>
  <w:style w:type="paragraph" w:styleId="a4">
    <w:name w:val="List Paragraph"/>
    <w:basedOn w:val="a"/>
    <w:uiPriority w:val="34"/>
    <w:qFormat/>
    <w:rsid w:val="00467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55"/>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6D55"/>
  </w:style>
  <w:style w:type="paragraph" w:styleId="a4">
    <w:name w:val="List Paragraph"/>
    <w:basedOn w:val="a"/>
    <w:uiPriority w:val="34"/>
    <w:qFormat/>
    <w:rsid w:val="0046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K08000009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080000099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2022-04-26T12:59:00Z</dcterms:created>
  <dcterms:modified xsi:type="dcterms:W3CDTF">2022-04-27T05:36:00Z</dcterms:modified>
</cp:coreProperties>
</file>